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29" w:rsidRPr="00C70BB7" w:rsidRDefault="00C70BB7" w:rsidP="00402029">
      <w:pPr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A4003" w:rsidRPr="00C70BB7">
        <w:rPr>
          <w:b/>
          <w:sz w:val="28"/>
          <w:szCs w:val="28"/>
        </w:rPr>
        <w:t>STROMNESS SURGERY</w:t>
      </w:r>
    </w:p>
    <w:p w:rsidR="00AA4003" w:rsidRPr="00C70BB7" w:rsidRDefault="00AA4003" w:rsidP="00C70BB7">
      <w:pPr>
        <w:pStyle w:val="NoSpacing"/>
        <w:ind w:left="2880"/>
        <w:rPr>
          <w:sz w:val="24"/>
          <w:szCs w:val="24"/>
        </w:rPr>
      </w:pPr>
      <w:r w:rsidRPr="00C70BB7">
        <w:rPr>
          <w:sz w:val="24"/>
          <w:szCs w:val="24"/>
        </w:rPr>
        <w:t>JOB DESCRIPTION</w:t>
      </w:r>
    </w:p>
    <w:p w:rsidR="00AA4003" w:rsidRPr="00DB55BE" w:rsidRDefault="00AA4003" w:rsidP="00AA4003">
      <w:pPr>
        <w:pStyle w:val="NoSpacing"/>
        <w:rPr>
          <w:sz w:val="22"/>
          <w:szCs w:val="22"/>
        </w:rPr>
      </w:pPr>
    </w:p>
    <w:p w:rsidR="00AA4003" w:rsidRPr="00DB55BE" w:rsidRDefault="00AA4003" w:rsidP="00AA4003">
      <w:pPr>
        <w:pStyle w:val="NoSpacing"/>
        <w:rPr>
          <w:sz w:val="22"/>
          <w:szCs w:val="22"/>
        </w:rPr>
      </w:pPr>
    </w:p>
    <w:p w:rsidR="00AA4003" w:rsidRPr="00DB55BE" w:rsidRDefault="00D244F2" w:rsidP="00AA400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Role: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</w:t>
      </w:r>
      <w:r w:rsidR="00960535">
        <w:rPr>
          <w:sz w:val="22"/>
          <w:szCs w:val="22"/>
        </w:rPr>
        <w:t>ractice Nurse</w:t>
      </w:r>
    </w:p>
    <w:p w:rsidR="00AA4003" w:rsidRPr="00DB55BE" w:rsidRDefault="00AA4003" w:rsidP="00AA4003">
      <w:pPr>
        <w:pStyle w:val="NoSpacing"/>
        <w:rPr>
          <w:sz w:val="22"/>
          <w:szCs w:val="22"/>
        </w:rPr>
      </w:pPr>
    </w:p>
    <w:p w:rsidR="00AA4003" w:rsidRPr="00DB55BE" w:rsidRDefault="0095548D" w:rsidP="0095548D">
      <w:pPr>
        <w:pStyle w:val="NoSpacing"/>
        <w:ind w:left="2160" w:hanging="2160"/>
        <w:rPr>
          <w:sz w:val="22"/>
          <w:szCs w:val="22"/>
        </w:rPr>
      </w:pPr>
      <w:r>
        <w:rPr>
          <w:sz w:val="22"/>
          <w:szCs w:val="22"/>
        </w:rPr>
        <w:t>Salary:</w:t>
      </w:r>
      <w:r>
        <w:rPr>
          <w:sz w:val="22"/>
          <w:szCs w:val="22"/>
        </w:rPr>
        <w:tab/>
        <w:t>Agenda for Change</w:t>
      </w:r>
      <w:r w:rsidR="00D303C2">
        <w:rPr>
          <w:sz w:val="22"/>
          <w:szCs w:val="22"/>
        </w:rPr>
        <w:t xml:space="preserve"> Grade </w:t>
      </w:r>
      <w:r w:rsidR="00297AC6">
        <w:rPr>
          <w:sz w:val="22"/>
          <w:szCs w:val="22"/>
        </w:rPr>
        <w:t>6</w:t>
      </w:r>
      <w:r w:rsidR="00960535">
        <w:rPr>
          <w:sz w:val="22"/>
          <w:szCs w:val="22"/>
        </w:rPr>
        <w:t xml:space="preserve">-7 </w:t>
      </w:r>
      <w:r w:rsidR="009448F7">
        <w:rPr>
          <w:sz w:val="22"/>
          <w:szCs w:val="22"/>
        </w:rPr>
        <w:t>equivalent, d</w:t>
      </w:r>
      <w:r w:rsidR="0002465F">
        <w:rPr>
          <w:sz w:val="22"/>
          <w:szCs w:val="22"/>
        </w:rPr>
        <w:t>ependent</w:t>
      </w:r>
      <w:r w:rsidR="00AA4003" w:rsidRPr="00DB55BE">
        <w:rPr>
          <w:sz w:val="22"/>
          <w:szCs w:val="22"/>
        </w:rPr>
        <w:t xml:space="preserve"> on experience </w:t>
      </w:r>
      <w:r w:rsidR="00D303C2">
        <w:rPr>
          <w:sz w:val="22"/>
          <w:szCs w:val="22"/>
        </w:rPr>
        <w:t xml:space="preserve">and </w:t>
      </w:r>
      <w:r w:rsidR="00AA4003" w:rsidRPr="00DB55BE">
        <w:rPr>
          <w:sz w:val="22"/>
          <w:szCs w:val="22"/>
        </w:rPr>
        <w:t>qualifications</w:t>
      </w:r>
    </w:p>
    <w:p w:rsidR="00AA4003" w:rsidRPr="00DB55BE" w:rsidRDefault="00AA4003" w:rsidP="00AA4003">
      <w:pPr>
        <w:pStyle w:val="NoSpacing"/>
        <w:rPr>
          <w:sz w:val="22"/>
          <w:szCs w:val="22"/>
        </w:rPr>
      </w:pPr>
    </w:p>
    <w:p w:rsidR="00AA4003" w:rsidRPr="00DB55BE" w:rsidRDefault="00AA4003" w:rsidP="00AA4003">
      <w:pPr>
        <w:pStyle w:val="NoSpacing"/>
        <w:rPr>
          <w:sz w:val="22"/>
          <w:szCs w:val="22"/>
        </w:rPr>
      </w:pPr>
      <w:r w:rsidRPr="00DB55BE">
        <w:rPr>
          <w:sz w:val="22"/>
          <w:szCs w:val="22"/>
        </w:rPr>
        <w:t>Hours per week</w:t>
      </w:r>
      <w:r w:rsidR="00DB55BE">
        <w:rPr>
          <w:sz w:val="22"/>
          <w:szCs w:val="22"/>
        </w:rPr>
        <w:t>:</w:t>
      </w:r>
      <w:r w:rsidR="00DB55BE">
        <w:rPr>
          <w:sz w:val="22"/>
          <w:szCs w:val="22"/>
        </w:rPr>
        <w:tab/>
      </w:r>
      <w:r w:rsidR="00960535">
        <w:rPr>
          <w:sz w:val="22"/>
          <w:szCs w:val="22"/>
        </w:rPr>
        <w:t>28 (negotiable)</w:t>
      </w:r>
    </w:p>
    <w:p w:rsidR="00AA4003" w:rsidRPr="00DB55BE" w:rsidRDefault="00AA4003" w:rsidP="00AA4003">
      <w:pPr>
        <w:pStyle w:val="NoSpacing"/>
        <w:rPr>
          <w:sz w:val="22"/>
          <w:szCs w:val="22"/>
        </w:rPr>
      </w:pPr>
    </w:p>
    <w:p w:rsidR="00AA4003" w:rsidRPr="00DB55BE" w:rsidRDefault="00297AC6" w:rsidP="00AA400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Contract: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Permanent, subject to 6 months mutual assessment</w:t>
      </w:r>
    </w:p>
    <w:p w:rsidR="00AA4003" w:rsidRPr="00DB55BE" w:rsidRDefault="00AA4003" w:rsidP="00AA4003">
      <w:pPr>
        <w:pStyle w:val="NoSpacing"/>
        <w:rPr>
          <w:sz w:val="22"/>
          <w:szCs w:val="22"/>
        </w:rPr>
      </w:pPr>
    </w:p>
    <w:p w:rsidR="00AA4003" w:rsidRPr="00DB55BE" w:rsidRDefault="00AA4003" w:rsidP="00AA4003">
      <w:pPr>
        <w:pStyle w:val="NoSpacing"/>
        <w:rPr>
          <w:sz w:val="22"/>
          <w:szCs w:val="22"/>
        </w:rPr>
      </w:pPr>
    </w:p>
    <w:p w:rsidR="00AA4003" w:rsidRPr="00DB55BE" w:rsidRDefault="00AA4003" w:rsidP="00353BB4">
      <w:pPr>
        <w:pStyle w:val="NoSpacing"/>
        <w:rPr>
          <w:b/>
          <w:sz w:val="22"/>
          <w:szCs w:val="22"/>
        </w:rPr>
      </w:pPr>
      <w:r w:rsidRPr="00DB55BE">
        <w:rPr>
          <w:b/>
          <w:sz w:val="22"/>
          <w:szCs w:val="22"/>
        </w:rPr>
        <w:t>Job Summary</w:t>
      </w:r>
    </w:p>
    <w:p w:rsidR="00AA4003" w:rsidRPr="00DB55BE" w:rsidRDefault="00AA4003" w:rsidP="00353BB4">
      <w:pPr>
        <w:pStyle w:val="NoSpacing"/>
        <w:rPr>
          <w:sz w:val="22"/>
          <w:szCs w:val="22"/>
        </w:rPr>
      </w:pPr>
    </w:p>
    <w:p w:rsidR="00AA4003" w:rsidRPr="00DB55BE" w:rsidRDefault="00AA4003" w:rsidP="00353BB4">
      <w:pPr>
        <w:pStyle w:val="NoSpacing"/>
        <w:rPr>
          <w:sz w:val="22"/>
          <w:szCs w:val="22"/>
        </w:rPr>
      </w:pPr>
      <w:proofErr w:type="gramStart"/>
      <w:r w:rsidRPr="00DB55BE">
        <w:rPr>
          <w:sz w:val="22"/>
          <w:szCs w:val="22"/>
        </w:rPr>
        <w:t xml:space="preserve">To be responsible for the </w:t>
      </w:r>
      <w:r w:rsidR="00D303C2">
        <w:rPr>
          <w:sz w:val="22"/>
          <w:szCs w:val="22"/>
        </w:rPr>
        <w:t xml:space="preserve">delivery of high level </w:t>
      </w:r>
      <w:r w:rsidRPr="00DB55BE">
        <w:rPr>
          <w:sz w:val="22"/>
          <w:szCs w:val="22"/>
        </w:rPr>
        <w:t>nursing services, within professional boundaries, as part of the practice multidiscip</w:t>
      </w:r>
      <w:r w:rsidR="00297AC6">
        <w:rPr>
          <w:sz w:val="22"/>
          <w:szCs w:val="22"/>
        </w:rPr>
        <w:t>linary team.</w:t>
      </w:r>
      <w:proofErr w:type="gramEnd"/>
      <w:r w:rsidR="00297AC6">
        <w:rPr>
          <w:sz w:val="22"/>
          <w:szCs w:val="22"/>
        </w:rPr>
        <w:t xml:space="preserve">  T</w:t>
      </w:r>
      <w:r w:rsidR="00D303C2">
        <w:rPr>
          <w:sz w:val="22"/>
          <w:szCs w:val="22"/>
        </w:rPr>
        <w:t>he</w:t>
      </w:r>
      <w:r w:rsidR="00D244F2">
        <w:rPr>
          <w:sz w:val="22"/>
          <w:szCs w:val="22"/>
        </w:rPr>
        <w:t xml:space="preserve"> Practice Nurse</w:t>
      </w:r>
      <w:r w:rsidRPr="00DB55BE">
        <w:rPr>
          <w:sz w:val="22"/>
          <w:szCs w:val="22"/>
        </w:rPr>
        <w:t xml:space="preserve"> will be responsible for a </w:t>
      </w:r>
      <w:r w:rsidR="00E32BEF">
        <w:rPr>
          <w:sz w:val="22"/>
          <w:szCs w:val="22"/>
        </w:rPr>
        <w:t>number of clinical areas including</w:t>
      </w:r>
      <w:r w:rsidRPr="00DB55BE">
        <w:rPr>
          <w:sz w:val="22"/>
          <w:szCs w:val="22"/>
        </w:rPr>
        <w:t xml:space="preserve"> specialist chronic disease management clinics, triage and managing acute present</w:t>
      </w:r>
      <w:r w:rsidR="00353BB4">
        <w:rPr>
          <w:sz w:val="22"/>
          <w:szCs w:val="22"/>
        </w:rPr>
        <w:t xml:space="preserve">ations, cervical smears, </w:t>
      </w:r>
      <w:proofErr w:type="spellStart"/>
      <w:r w:rsidR="00353BB4">
        <w:rPr>
          <w:sz w:val="22"/>
          <w:szCs w:val="22"/>
        </w:rPr>
        <w:t>immunis</w:t>
      </w:r>
      <w:r w:rsidRPr="00DB55BE">
        <w:rPr>
          <w:sz w:val="22"/>
          <w:szCs w:val="22"/>
        </w:rPr>
        <w:t>ations</w:t>
      </w:r>
      <w:proofErr w:type="spellEnd"/>
      <w:r w:rsidRPr="00DB55BE">
        <w:rPr>
          <w:sz w:val="22"/>
          <w:szCs w:val="22"/>
        </w:rPr>
        <w:t xml:space="preserve"> and health promotion. </w:t>
      </w:r>
    </w:p>
    <w:p w:rsidR="00AA4003" w:rsidRDefault="00AA4003" w:rsidP="00353BB4">
      <w:pPr>
        <w:pStyle w:val="NoSpacing"/>
      </w:pPr>
    </w:p>
    <w:p w:rsidR="0045330A" w:rsidRDefault="0045330A" w:rsidP="00353BB4">
      <w:pPr>
        <w:jc w:val="both"/>
      </w:pPr>
    </w:p>
    <w:p w:rsidR="0001458C" w:rsidRPr="00385BA9" w:rsidRDefault="00373429" w:rsidP="00353BB4">
      <w:pPr>
        <w:jc w:val="both"/>
        <w:rPr>
          <w:b/>
        </w:rPr>
      </w:pPr>
      <w:r w:rsidRPr="00385BA9">
        <w:rPr>
          <w:b/>
        </w:rPr>
        <w:t>Scope &amp; Purpose of the Role</w:t>
      </w:r>
    </w:p>
    <w:p w:rsidR="00373429" w:rsidRDefault="00373429" w:rsidP="00353BB4">
      <w:pPr>
        <w:pStyle w:val="ListParagraph"/>
        <w:numPr>
          <w:ilvl w:val="0"/>
          <w:numId w:val="1"/>
        </w:numPr>
        <w:jc w:val="both"/>
      </w:pPr>
      <w:r>
        <w:t xml:space="preserve">To deliver a high standard of patient care using specialist </w:t>
      </w:r>
      <w:r w:rsidR="00353BB4">
        <w:t>nursing</w:t>
      </w:r>
      <w:r>
        <w:t xml:space="preserve"> skills.</w:t>
      </w:r>
    </w:p>
    <w:p w:rsidR="00373429" w:rsidRDefault="00BF32B2" w:rsidP="00353BB4">
      <w:pPr>
        <w:pStyle w:val="ListParagraph"/>
        <w:numPr>
          <w:ilvl w:val="0"/>
          <w:numId w:val="1"/>
        </w:numPr>
        <w:jc w:val="both"/>
      </w:pPr>
      <w:r>
        <w:t>To manage a clinical case</w:t>
      </w:r>
      <w:r w:rsidR="00373429">
        <w:t xml:space="preserve">load, </w:t>
      </w:r>
      <w:r w:rsidR="00F86855">
        <w:t>dealing with presenting patient</w:t>
      </w:r>
      <w:r w:rsidR="00373429">
        <w:t>s</w:t>
      </w:r>
      <w:r w:rsidR="00F86855">
        <w:t>’</w:t>
      </w:r>
      <w:r w:rsidR="00373429">
        <w:t xml:space="preserve"> needs in a primary care setting.</w:t>
      </w:r>
    </w:p>
    <w:p w:rsidR="00373429" w:rsidRDefault="00373429" w:rsidP="00353BB4">
      <w:pPr>
        <w:pStyle w:val="ListParagraph"/>
        <w:numPr>
          <w:ilvl w:val="0"/>
          <w:numId w:val="1"/>
        </w:numPr>
        <w:jc w:val="both"/>
      </w:pPr>
      <w:r>
        <w:t>To ensure the highest standards of care are provided for patients.</w:t>
      </w:r>
    </w:p>
    <w:p w:rsidR="00373429" w:rsidRDefault="00373429" w:rsidP="00353BB4">
      <w:pPr>
        <w:pStyle w:val="ListParagraph"/>
        <w:numPr>
          <w:ilvl w:val="0"/>
          <w:numId w:val="1"/>
        </w:numPr>
        <w:jc w:val="both"/>
      </w:pPr>
      <w:r>
        <w:t>To help develop the nursing services offered by the practice.</w:t>
      </w:r>
    </w:p>
    <w:p w:rsidR="00ED1CDF" w:rsidRDefault="00ED1CDF" w:rsidP="00353BB4">
      <w:pPr>
        <w:jc w:val="both"/>
      </w:pPr>
    </w:p>
    <w:p w:rsidR="00373429" w:rsidRPr="00F86855" w:rsidRDefault="00982C9D" w:rsidP="00353BB4">
      <w:pPr>
        <w:jc w:val="both"/>
        <w:rPr>
          <w:b/>
        </w:rPr>
      </w:pPr>
      <w:r>
        <w:rPr>
          <w:b/>
        </w:rPr>
        <w:t>P</w:t>
      </w:r>
      <w:r w:rsidR="00373429" w:rsidRPr="00385BA9">
        <w:rPr>
          <w:b/>
        </w:rPr>
        <w:t>rimary Duties &amp; Areas of Responsibility</w:t>
      </w:r>
    </w:p>
    <w:p w:rsidR="00373429" w:rsidRPr="00385BA9" w:rsidRDefault="00373429" w:rsidP="00353BB4">
      <w:pPr>
        <w:jc w:val="both"/>
        <w:rPr>
          <w:b/>
        </w:rPr>
      </w:pPr>
      <w:r w:rsidRPr="00385BA9">
        <w:rPr>
          <w:b/>
        </w:rPr>
        <w:t>Clinical Role</w:t>
      </w:r>
    </w:p>
    <w:p w:rsidR="00373429" w:rsidRDefault="00373429" w:rsidP="00353BB4">
      <w:pPr>
        <w:pStyle w:val="ListParagraph"/>
        <w:numPr>
          <w:ilvl w:val="0"/>
          <w:numId w:val="2"/>
        </w:numPr>
        <w:jc w:val="both"/>
      </w:pPr>
      <w:r>
        <w:t>Make professionally autonomous decisions for which he/she is accountable and provide safe, evidence based, cost effective, individualised patient care.</w:t>
      </w:r>
    </w:p>
    <w:p w:rsidR="00373429" w:rsidRDefault="00373429" w:rsidP="00353BB4">
      <w:pPr>
        <w:pStyle w:val="ListParagraph"/>
        <w:numPr>
          <w:ilvl w:val="0"/>
          <w:numId w:val="2"/>
        </w:numPr>
        <w:jc w:val="both"/>
      </w:pPr>
      <w:r>
        <w:t>Where necessary evaluate patient test results</w:t>
      </w:r>
      <w:r w:rsidR="00294A0D">
        <w:t>,</w:t>
      </w:r>
      <w:r>
        <w:t xml:space="preserve"> in conjunc</w:t>
      </w:r>
      <w:r w:rsidR="00294A0D">
        <w:t>tion with the patient,</w:t>
      </w:r>
      <w:r>
        <w:t xml:space="preserve"> and ensure the appropriate course of treatment is initiated.</w:t>
      </w:r>
    </w:p>
    <w:p w:rsidR="00373429" w:rsidRDefault="00373429" w:rsidP="00353BB4">
      <w:pPr>
        <w:pStyle w:val="ListParagraph"/>
        <w:numPr>
          <w:ilvl w:val="0"/>
          <w:numId w:val="2"/>
        </w:numPr>
        <w:jc w:val="both"/>
      </w:pPr>
      <w:r>
        <w:t>Make appropriate referrals to other members of the primary, community and secondary care teams.</w:t>
      </w:r>
    </w:p>
    <w:p w:rsidR="00187D71" w:rsidRDefault="00960535" w:rsidP="00353BB4">
      <w:pPr>
        <w:pStyle w:val="ListParagraph"/>
        <w:numPr>
          <w:ilvl w:val="0"/>
          <w:numId w:val="2"/>
        </w:numPr>
        <w:jc w:val="both"/>
      </w:pPr>
      <w:r>
        <w:t xml:space="preserve">Help the practice </w:t>
      </w:r>
      <w:r w:rsidR="00373429">
        <w:t xml:space="preserve">deliver specialist primary </w:t>
      </w:r>
      <w:r w:rsidR="00294A0D">
        <w:t xml:space="preserve">care </w:t>
      </w:r>
      <w:r w:rsidR="00373429">
        <w:t>nurse led service, inclu</w:t>
      </w:r>
      <w:r w:rsidR="00BF32B2">
        <w:t>ding chronic disease management</w:t>
      </w:r>
      <w:r w:rsidR="00373429">
        <w:t>.</w:t>
      </w:r>
      <w:r w:rsidR="00FC5ABF">
        <w:t xml:space="preserve"> </w:t>
      </w:r>
      <w:r w:rsidR="00297AC6">
        <w:t xml:space="preserve"> Undertake</w:t>
      </w:r>
      <w:r w:rsidR="00BF32B2">
        <w:t xml:space="preserve"> diagnosis of</w:t>
      </w:r>
      <w:r w:rsidR="00147CB4">
        <w:t xml:space="preserve"> patients suspected to have a chronic disease e.g. diabetes, COPD, asthma and CHD, referring to other clinicians as appropriate.</w:t>
      </w:r>
      <w:r w:rsidR="008C0383">
        <w:t xml:space="preserve"> Manage</w:t>
      </w:r>
      <w:r w:rsidR="00425A87">
        <w:t xml:space="preserve"> programmes of care for patients with chronic diseases</w:t>
      </w:r>
      <w:r w:rsidR="00EC7D1F">
        <w:t xml:space="preserve"> by planning, providing and evaluating care un</w:t>
      </w:r>
      <w:r w:rsidR="008C0383">
        <w:t>der agreed guidelines. Maintain</w:t>
      </w:r>
      <w:r w:rsidR="00EC7D1F">
        <w:t xml:space="preserve"> disease registers in liaison with </w:t>
      </w:r>
      <w:r w:rsidR="008C0383">
        <w:t>administrative staff. Undertake</w:t>
      </w:r>
      <w:r w:rsidR="00EC7D1F">
        <w:t xml:space="preserve"> </w:t>
      </w:r>
      <w:r w:rsidR="00F86855">
        <w:t>regular</w:t>
      </w:r>
      <w:r w:rsidR="00EC7D1F">
        <w:t xml:space="preserve"> reviews of patients</w:t>
      </w:r>
      <w:r w:rsidR="00BF32B2">
        <w:t>’</w:t>
      </w:r>
      <w:r w:rsidR="00EC7D1F">
        <w:t xml:space="preserve"> understanding and ability to self manage.</w:t>
      </w:r>
    </w:p>
    <w:p w:rsidR="00373429" w:rsidRDefault="00EC7D1F" w:rsidP="00353BB4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Undertake regular medication reviews for patients for groups of patients deemed suitable by the clinical team. </w:t>
      </w:r>
    </w:p>
    <w:p w:rsidR="00FC5ABF" w:rsidRDefault="00FC5ABF" w:rsidP="00353BB4">
      <w:pPr>
        <w:pStyle w:val="ListParagraph"/>
        <w:numPr>
          <w:ilvl w:val="0"/>
          <w:numId w:val="2"/>
        </w:numPr>
        <w:jc w:val="both"/>
      </w:pPr>
      <w:r>
        <w:t>Administer child and adult immunisations and vaccinations in accordance with national and local programmes.</w:t>
      </w:r>
      <w:r w:rsidR="00187D71" w:rsidRPr="00187D71">
        <w:t xml:space="preserve"> </w:t>
      </w:r>
      <w:r w:rsidR="00187D71">
        <w:t>Competent in anaphylaxis and resuscitation techniques</w:t>
      </w:r>
      <w:r w:rsidR="00EA73D0">
        <w:t xml:space="preserve">.  </w:t>
      </w:r>
      <w:r w:rsidR="00187D71">
        <w:t xml:space="preserve">Ensuring safe storage, </w:t>
      </w:r>
      <w:r w:rsidR="00AD621C">
        <w:t>rotation</w:t>
      </w:r>
      <w:r w:rsidR="00187D71">
        <w:t xml:space="preserve"> and disposals of vacci</w:t>
      </w:r>
      <w:r w:rsidR="008C0383">
        <w:t xml:space="preserve">nes and drugs and </w:t>
      </w:r>
      <w:proofErr w:type="gramStart"/>
      <w:r w:rsidR="008C0383">
        <w:t xml:space="preserve">that adequate </w:t>
      </w:r>
      <w:r w:rsidR="00187D71">
        <w:t>stock levels</w:t>
      </w:r>
      <w:proofErr w:type="gramEnd"/>
      <w:r w:rsidR="00187D71">
        <w:t xml:space="preserve"> are maintained</w:t>
      </w:r>
      <w:r w:rsidR="00850A76">
        <w:t xml:space="preserve">. </w:t>
      </w:r>
    </w:p>
    <w:p w:rsidR="00353BB4" w:rsidRDefault="00353BB4" w:rsidP="00353BB4">
      <w:pPr>
        <w:pStyle w:val="ListParagraph"/>
        <w:numPr>
          <w:ilvl w:val="0"/>
          <w:numId w:val="2"/>
        </w:numPr>
        <w:jc w:val="both"/>
      </w:pPr>
      <w:r>
        <w:t xml:space="preserve">Undertake </w:t>
      </w:r>
      <w:r w:rsidR="007B68E5">
        <w:t xml:space="preserve">routine and emergency </w:t>
      </w:r>
      <w:r>
        <w:t>patient consultations and physical examinations within the surgery</w:t>
      </w:r>
      <w:r w:rsidR="007B68E5">
        <w:t>.</w:t>
      </w:r>
    </w:p>
    <w:p w:rsidR="007B68E5" w:rsidRDefault="007B68E5" w:rsidP="00353BB4">
      <w:pPr>
        <w:pStyle w:val="ListParagraph"/>
        <w:numPr>
          <w:ilvl w:val="0"/>
          <w:numId w:val="2"/>
        </w:numPr>
        <w:jc w:val="both"/>
      </w:pPr>
      <w:r>
        <w:t>Treat or triage patients as appropriate.</w:t>
      </w:r>
    </w:p>
    <w:p w:rsidR="00FC5ABF" w:rsidRDefault="00FC5ABF" w:rsidP="00353BB4">
      <w:pPr>
        <w:pStyle w:val="ListParagraph"/>
        <w:numPr>
          <w:ilvl w:val="0"/>
          <w:numId w:val="2"/>
        </w:numPr>
        <w:jc w:val="both"/>
      </w:pPr>
      <w:r>
        <w:t xml:space="preserve">Undertake procedures </w:t>
      </w:r>
      <w:r w:rsidR="00F11675">
        <w:t xml:space="preserve">including: </w:t>
      </w:r>
      <w:proofErr w:type="spellStart"/>
      <w:r w:rsidR="00F11675">
        <w:t>venepuncture</w:t>
      </w:r>
      <w:proofErr w:type="spellEnd"/>
      <w:r w:rsidR="00A024A5">
        <w:t xml:space="preserve">, BP management, urinalysis, peak flow, </w:t>
      </w:r>
      <w:proofErr w:type="spellStart"/>
      <w:proofErr w:type="gramStart"/>
      <w:r w:rsidR="00A024A5">
        <w:t>spirometry</w:t>
      </w:r>
      <w:proofErr w:type="spellEnd"/>
      <w:proofErr w:type="gramEnd"/>
      <w:r w:rsidR="00A024A5">
        <w:t xml:space="preserve">, </w:t>
      </w:r>
      <w:r w:rsidR="00DB55BE">
        <w:t xml:space="preserve">ECGs, </w:t>
      </w:r>
      <w:r w:rsidR="00A024A5">
        <w:t>new patient health checks, pregnancy testing, stit</w:t>
      </w:r>
      <w:r w:rsidR="008C0383">
        <w:t>ch/clip removal, ear syringing, cervical smears</w:t>
      </w:r>
      <w:r w:rsidR="00A024A5">
        <w:t>,</w:t>
      </w:r>
      <w:r w:rsidR="00F11675">
        <w:t xml:space="preserve"> wound management and </w:t>
      </w:r>
      <w:proofErr w:type="spellStart"/>
      <w:r w:rsidR="00F11675">
        <w:t>cryotherap</w:t>
      </w:r>
      <w:r w:rsidR="00A024A5">
        <w:t>y</w:t>
      </w:r>
      <w:proofErr w:type="spellEnd"/>
      <w:r w:rsidR="00A024A5">
        <w:t>.</w:t>
      </w:r>
    </w:p>
    <w:p w:rsidR="00373429" w:rsidRDefault="00373429" w:rsidP="00353BB4">
      <w:pPr>
        <w:pStyle w:val="ListParagraph"/>
        <w:numPr>
          <w:ilvl w:val="0"/>
          <w:numId w:val="2"/>
        </w:numPr>
        <w:jc w:val="both"/>
      </w:pPr>
      <w:r>
        <w:t>Provide support</w:t>
      </w:r>
      <w:r w:rsidR="00D95B7C">
        <w:t xml:space="preserve"> and chaperoning</w:t>
      </w:r>
      <w:r>
        <w:t xml:space="preserve"> t</w:t>
      </w:r>
      <w:r w:rsidR="00D95B7C">
        <w:t>o the doctors for minor surgery and other procedures.</w:t>
      </w:r>
    </w:p>
    <w:p w:rsidR="00373429" w:rsidRDefault="00321DA5" w:rsidP="00353BB4">
      <w:pPr>
        <w:pStyle w:val="ListParagraph"/>
        <w:numPr>
          <w:ilvl w:val="0"/>
          <w:numId w:val="2"/>
        </w:numPr>
        <w:jc w:val="both"/>
      </w:pPr>
      <w:r>
        <w:t>Promote health and well</w:t>
      </w:r>
      <w:r w:rsidR="00373429">
        <w:t xml:space="preserve">being, giving general education advice on diet, contraception, </w:t>
      </w:r>
      <w:r w:rsidR="00EC7D1F">
        <w:t xml:space="preserve">smoking </w:t>
      </w:r>
      <w:r w:rsidR="00373429">
        <w:t xml:space="preserve">chronic </w:t>
      </w:r>
      <w:r w:rsidR="00AD621C">
        <w:t>disease</w:t>
      </w:r>
      <w:r w:rsidR="00EA73D0">
        <w:t xml:space="preserve"> management and exercise.</w:t>
      </w:r>
    </w:p>
    <w:p w:rsidR="00EC7D1F" w:rsidRDefault="00EC7D1F" w:rsidP="00353BB4">
      <w:pPr>
        <w:pStyle w:val="ListParagraph"/>
        <w:numPr>
          <w:ilvl w:val="0"/>
          <w:numId w:val="2"/>
        </w:numPr>
        <w:jc w:val="both"/>
      </w:pPr>
      <w:r>
        <w:t>Initiate and carry out programmes of health screening as agreed with the practice clinical team.</w:t>
      </w:r>
    </w:p>
    <w:p w:rsidR="00EC7D1F" w:rsidRDefault="008C0383" w:rsidP="00353BB4">
      <w:pPr>
        <w:pStyle w:val="ListParagraph"/>
        <w:numPr>
          <w:ilvl w:val="0"/>
          <w:numId w:val="2"/>
        </w:numPr>
        <w:jc w:val="both"/>
      </w:pPr>
      <w:r>
        <w:t>Enable, support</w:t>
      </w:r>
      <w:r w:rsidR="00EC7D1F">
        <w:t xml:space="preserve"> and </w:t>
      </w:r>
      <w:r w:rsidR="00AD621C">
        <w:t>encourage</w:t>
      </w:r>
      <w:r w:rsidR="00EC7D1F">
        <w:t xml:space="preserve"> individuals, families and groups to address issues which aff</w:t>
      </w:r>
      <w:r w:rsidR="00321DA5">
        <w:t>ect their health and social well</w:t>
      </w:r>
      <w:r w:rsidR="00EC7D1F">
        <w:t>being.</w:t>
      </w:r>
    </w:p>
    <w:p w:rsidR="00373429" w:rsidRDefault="00373429" w:rsidP="00353BB4">
      <w:pPr>
        <w:pStyle w:val="ListParagraph"/>
        <w:numPr>
          <w:ilvl w:val="0"/>
          <w:numId w:val="2"/>
        </w:numPr>
        <w:jc w:val="both"/>
      </w:pPr>
      <w:r>
        <w:t>Contribute to</w:t>
      </w:r>
      <w:r w:rsidR="008C0383">
        <w:t xml:space="preserve"> the practice achieving its clinical </w:t>
      </w:r>
      <w:r>
        <w:t xml:space="preserve">contract </w:t>
      </w:r>
      <w:r w:rsidR="008C0383">
        <w:t>obligations</w:t>
      </w:r>
      <w:r>
        <w:t>.</w:t>
      </w:r>
    </w:p>
    <w:p w:rsidR="00187D71" w:rsidRDefault="00297AC6" w:rsidP="00353BB4">
      <w:pPr>
        <w:pStyle w:val="ListParagraph"/>
        <w:numPr>
          <w:ilvl w:val="0"/>
          <w:numId w:val="2"/>
        </w:numPr>
        <w:jc w:val="both"/>
      </w:pPr>
      <w:r>
        <w:t xml:space="preserve"> E</w:t>
      </w:r>
      <w:r w:rsidR="00373429">
        <w:t>nsure safe, effe</w:t>
      </w:r>
      <w:r>
        <w:t>ctive and appropriate prescribing,</w:t>
      </w:r>
      <w:r w:rsidR="00373429">
        <w:t xml:space="preserve"> as defined by current legislative framework.</w:t>
      </w:r>
    </w:p>
    <w:p w:rsidR="00373429" w:rsidRDefault="00373429" w:rsidP="00353BB4">
      <w:pPr>
        <w:pStyle w:val="ListParagraph"/>
        <w:numPr>
          <w:ilvl w:val="0"/>
          <w:numId w:val="2"/>
        </w:numPr>
        <w:jc w:val="both"/>
      </w:pPr>
      <w:r>
        <w:t>Maintain accurate records according to NMC rules.</w:t>
      </w:r>
    </w:p>
    <w:p w:rsidR="00373429" w:rsidRDefault="00373429" w:rsidP="00353BB4">
      <w:pPr>
        <w:pStyle w:val="ListParagraph"/>
        <w:numPr>
          <w:ilvl w:val="0"/>
          <w:numId w:val="2"/>
        </w:numPr>
        <w:jc w:val="both"/>
      </w:pPr>
      <w:r>
        <w:t>Ensure all data protection requirements are met when gathering, recording and storing patient data.</w:t>
      </w:r>
    </w:p>
    <w:p w:rsidR="00373429" w:rsidRDefault="00373429" w:rsidP="00353BB4">
      <w:pPr>
        <w:pStyle w:val="ListParagraph"/>
        <w:numPr>
          <w:ilvl w:val="0"/>
          <w:numId w:val="2"/>
        </w:numPr>
        <w:jc w:val="both"/>
      </w:pPr>
      <w:r>
        <w:t>Liaise and maintain good working relationships with all members of the practice team. Work within the multi-</w:t>
      </w:r>
      <w:r w:rsidR="00AD621C">
        <w:t>disciplinary</w:t>
      </w:r>
      <w:r>
        <w:t xml:space="preserve"> team within the practice and across the wider health system.</w:t>
      </w:r>
    </w:p>
    <w:p w:rsidR="00657404" w:rsidRPr="00385BA9" w:rsidRDefault="00657404" w:rsidP="00353BB4">
      <w:pPr>
        <w:jc w:val="both"/>
        <w:rPr>
          <w:b/>
        </w:rPr>
      </w:pPr>
      <w:r w:rsidRPr="00385BA9">
        <w:rPr>
          <w:b/>
        </w:rPr>
        <w:t>Teaching &amp; Mentoring Role</w:t>
      </w:r>
    </w:p>
    <w:p w:rsidR="00657404" w:rsidRDefault="00657404" w:rsidP="00353BB4">
      <w:pPr>
        <w:pStyle w:val="ListParagraph"/>
        <w:numPr>
          <w:ilvl w:val="0"/>
          <w:numId w:val="3"/>
        </w:numPr>
        <w:jc w:val="both"/>
      </w:pPr>
      <w:r>
        <w:t>Promote a learning environment for patients, nurses and other health professionals.</w:t>
      </w:r>
    </w:p>
    <w:p w:rsidR="00657404" w:rsidRDefault="00AD621C" w:rsidP="00353BB4">
      <w:pPr>
        <w:pStyle w:val="ListParagraph"/>
        <w:numPr>
          <w:ilvl w:val="0"/>
          <w:numId w:val="3"/>
        </w:numPr>
        <w:jc w:val="both"/>
      </w:pPr>
      <w:r>
        <w:t>Assist</w:t>
      </w:r>
      <w:r w:rsidR="00657404">
        <w:t xml:space="preserve"> with the planning and implementation and teaching for practice staff including medical students, nurse students, nurses and health care assistants.</w:t>
      </w:r>
    </w:p>
    <w:p w:rsidR="00657404" w:rsidRPr="00385BA9" w:rsidRDefault="00657404" w:rsidP="00353BB4">
      <w:pPr>
        <w:jc w:val="both"/>
        <w:rPr>
          <w:b/>
        </w:rPr>
      </w:pPr>
      <w:r w:rsidRPr="00385BA9">
        <w:rPr>
          <w:b/>
        </w:rPr>
        <w:t>Professional Role</w:t>
      </w:r>
    </w:p>
    <w:p w:rsidR="00EA73D0" w:rsidRDefault="003617C1" w:rsidP="00353BB4">
      <w:pPr>
        <w:pStyle w:val="ListParagraph"/>
        <w:numPr>
          <w:ilvl w:val="0"/>
          <w:numId w:val="4"/>
        </w:numPr>
        <w:jc w:val="both"/>
      </w:pPr>
      <w:r>
        <w:t>Attend and contribute to relevant internal and external meetings</w:t>
      </w:r>
      <w:r w:rsidR="008C0383">
        <w:t>,</w:t>
      </w:r>
      <w:r>
        <w:t xml:space="preserve"> as required</w:t>
      </w:r>
      <w:r w:rsidR="00EA73D0">
        <w:t>.</w:t>
      </w:r>
    </w:p>
    <w:p w:rsidR="00B07884" w:rsidRDefault="00B07884" w:rsidP="00353BB4">
      <w:pPr>
        <w:pStyle w:val="ListParagraph"/>
        <w:numPr>
          <w:ilvl w:val="0"/>
          <w:numId w:val="4"/>
        </w:numPr>
        <w:jc w:val="both"/>
      </w:pPr>
      <w:r>
        <w:t>Maintain a personal progress and</w:t>
      </w:r>
      <w:r w:rsidR="00EA73D0">
        <w:t xml:space="preserve"> training plan to keep up to </w:t>
      </w:r>
      <w:r>
        <w:t xml:space="preserve">date with current thinking and developments as well as identifying </w:t>
      </w:r>
      <w:r w:rsidR="00EA73D0">
        <w:t>personal</w:t>
      </w:r>
      <w:r>
        <w:t xml:space="preserve"> training </w:t>
      </w:r>
      <w:r w:rsidR="00EA73D0">
        <w:t>need</w:t>
      </w:r>
      <w:r w:rsidR="00AD621C">
        <w:t>s</w:t>
      </w:r>
      <w:r>
        <w:t xml:space="preserve"> and attending </w:t>
      </w:r>
      <w:r w:rsidR="00EA73D0">
        <w:t>appropriate courses</w:t>
      </w:r>
      <w:r>
        <w:t>.</w:t>
      </w:r>
    </w:p>
    <w:p w:rsidR="00B07884" w:rsidRDefault="00B07884" w:rsidP="00353BB4">
      <w:pPr>
        <w:pStyle w:val="ListParagraph"/>
        <w:numPr>
          <w:ilvl w:val="0"/>
          <w:numId w:val="4"/>
        </w:numPr>
        <w:jc w:val="both"/>
      </w:pPr>
      <w:r>
        <w:t>Promote evidence based practice through use of the latest research based guidelines.</w:t>
      </w:r>
    </w:p>
    <w:p w:rsidR="00B07884" w:rsidRDefault="00D303C2" w:rsidP="00353BB4">
      <w:pPr>
        <w:pStyle w:val="ListParagraph"/>
        <w:numPr>
          <w:ilvl w:val="0"/>
          <w:numId w:val="4"/>
        </w:numPr>
        <w:jc w:val="both"/>
      </w:pPr>
      <w:r>
        <w:t xml:space="preserve">Monitor the effectiveness of </w:t>
      </w:r>
      <w:r w:rsidR="00B07884">
        <w:t>their own clinical practice through quality assurance strategies such as the use of peer audit and review.</w:t>
      </w:r>
    </w:p>
    <w:p w:rsidR="00B07884" w:rsidRDefault="00B07884" w:rsidP="00353BB4">
      <w:pPr>
        <w:pStyle w:val="ListParagraph"/>
        <w:numPr>
          <w:ilvl w:val="0"/>
          <w:numId w:val="4"/>
        </w:numPr>
        <w:jc w:val="both"/>
      </w:pPr>
      <w:r>
        <w:t>Maintain professional registration.</w:t>
      </w:r>
    </w:p>
    <w:p w:rsidR="00B07884" w:rsidRDefault="00B07884" w:rsidP="00353BB4">
      <w:pPr>
        <w:pStyle w:val="ListParagraph"/>
        <w:numPr>
          <w:ilvl w:val="0"/>
          <w:numId w:val="4"/>
        </w:numPr>
        <w:jc w:val="both"/>
      </w:pPr>
      <w:r>
        <w:t>Work within the latest NMC Code of Professional Conduct.</w:t>
      </w:r>
    </w:p>
    <w:p w:rsidR="00B07884" w:rsidRDefault="00B07884" w:rsidP="00353BB4">
      <w:pPr>
        <w:pStyle w:val="ListParagraph"/>
        <w:numPr>
          <w:ilvl w:val="0"/>
          <w:numId w:val="4"/>
        </w:numPr>
        <w:jc w:val="both"/>
      </w:pPr>
      <w:r>
        <w:lastRenderedPageBreak/>
        <w:t>Record accurate consultation data in patients records in accordance with NMC guidance and other standards.</w:t>
      </w:r>
    </w:p>
    <w:p w:rsidR="00B07884" w:rsidRDefault="00B07884" w:rsidP="00353BB4">
      <w:pPr>
        <w:pStyle w:val="ListParagraph"/>
        <w:numPr>
          <w:ilvl w:val="0"/>
          <w:numId w:val="4"/>
        </w:numPr>
        <w:jc w:val="both"/>
      </w:pPr>
      <w:r>
        <w:t>Keep up to date with pertinent health policy and work with the practice team to consider the impact and strategies for implementation.</w:t>
      </w:r>
    </w:p>
    <w:p w:rsidR="00B07884" w:rsidRDefault="00B07884" w:rsidP="00353BB4">
      <w:pPr>
        <w:pStyle w:val="ListParagraph"/>
        <w:numPr>
          <w:ilvl w:val="0"/>
          <w:numId w:val="4"/>
        </w:numPr>
        <w:jc w:val="both"/>
      </w:pPr>
      <w:r>
        <w:t>Work collaboratively with colleagues both internally and externally.</w:t>
      </w:r>
    </w:p>
    <w:p w:rsidR="00EC6CDD" w:rsidRDefault="00EC6CDD" w:rsidP="00353BB4">
      <w:pPr>
        <w:tabs>
          <w:tab w:val="left" w:pos="8025"/>
        </w:tabs>
        <w:jc w:val="both"/>
        <w:rPr>
          <w:b/>
        </w:rPr>
      </w:pPr>
    </w:p>
    <w:p w:rsidR="00B07884" w:rsidRPr="00385BA9" w:rsidRDefault="00385BA9" w:rsidP="00353BB4">
      <w:pPr>
        <w:tabs>
          <w:tab w:val="left" w:pos="8025"/>
        </w:tabs>
        <w:jc w:val="both"/>
        <w:rPr>
          <w:b/>
        </w:rPr>
      </w:pPr>
      <w:r>
        <w:rPr>
          <w:b/>
        </w:rPr>
        <w:t>Managerial R</w:t>
      </w:r>
      <w:r w:rsidR="00B07884" w:rsidRPr="00385BA9">
        <w:rPr>
          <w:b/>
        </w:rPr>
        <w:t>ole</w:t>
      </w:r>
    </w:p>
    <w:p w:rsidR="00B07884" w:rsidRDefault="00B07884" w:rsidP="00353BB4">
      <w:pPr>
        <w:pStyle w:val="ListParagraph"/>
        <w:numPr>
          <w:ilvl w:val="0"/>
          <w:numId w:val="5"/>
        </w:numPr>
        <w:tabs>
          <w:tab w:val="left" w:pos="8025"/>
        </w:tabs>
        <w:jc w:val="both"/>
      </w:pPr>
      <w:r>
        <w:t>Partici</w:t>
      </w:r>
      <w:r w:rsidR="00D95B7C">
        <w:t>pate in protocol development</w:t>
      </w:r>
      <w:r>
        <w:t>.</w:t>
      </w:r>
    </w:p>
    <w:p w:rsidR="00B07884" w:rsidRDefault="00B07884" w:rsidP="00353BB4">
      <w:pPr>
        <w:pStyle w:val="ListParagraph"/>
        <w:numPr>
          <w:ilvl w:val="0"/>
          <w:numId w:val="5"/>
        </w:numPr>
        <w:tabs>
          <w:tab w:val="left" w:pos="8025"/>
        </w:tabs>
        <w:jc w:val="both"/>
      </w:pPr>
      <w:r>
        <w:t>Help the practice dev</w:t>
      </w:r>
      <w:r w:rsidR="00D952E2">
        <w:t>elop in a cost effective manner, monitoring and using resources appropriately e.g. stock control of dressings, vaccinations.</w:t>
      </w:r>
    </w:p>
    <w:p w:rsidR="00B07884" w:rsidRDefault="00B07884" w:rsidP="00353BB4">
      <w:pPr>
        <w:pStyle w:val="ListParagraph"/>
        <w:numPr>
          <w:ilvl w:val="0"/>
          <w:numId w:val="5"/>
        </w:numPr>
        <w:tabs>
          <w:tab w:val="left" w:pos="8025"/>
        </w:tabs>
        <w:jc w:val="both"/>
      </w:pPr>
      <w:r>
        <w:t>Participate in audits and inspections as required.</w:t>
      </w:r>
    </w:p>
    <w:p w:rsidR="00B07884" w:rsidRDefault="00D303C2" w:rsidP="00353BB4">
      <w:pPr>
        <w:pStyle w:val="ListParagraph"/>
        <w:numPr>
          <w:ilvl w:val="0"/>
          <w:numId w:val="5"/>
        </w:numPr>
        <w:tabs>
          <w:tab w:val="left" w:pos="8025"/>
        </w:tabs>
        <w:jc w:val="both"/>
      </w:pPr>
      <w:r>
        <w:t>E</w:t>
      </w:r>
      <w:r w:rsidR="00B07884">
        <w:t>nsure all appropriate practice policies are fully implemented.</w:t>
      </w:r>
    </w:p>
    <w:p w:rsidR="00D952E2" w:rsidRDefault="008C0383" w:rsidP="00353BB4">
      <w:pPr>
        <w:pStyle w:val="ListParagraph"/>
        <w:numPr>
          <w:ilvl w:val="0"/>
          <w:numId w:val="5"/>
        </w:numPr>
        <w:tabs>
          <w:tab w:val="left" w:pos="8025"/>
        </w:tabs>
        <w:jc w:val="both"/>
      </w:pPr>
      <w:r>
        <w:t>Promote</w:t>
      </w:r>
      <w:r w:rsidR="00D952E2">
        <w:t xml:space="preserve"> effective communication, relationships and team working within the practice.</w:t>
      </w:r>
    </w:p>
    <w:p w:rsidR="00D952E2" w:rsidRDefault="00D952E2" w:rsidP="00353BB4">
      <w:pPr>
        <w:pStyle w:val="ListParagraph"/>
        <w:numPr>
          <w:ilvl w:val="0"/>
          <w:numId w:val="5"/>
        </w:numPr>
        <w:tabs>
          <w:tab w:val="left" w:pos="8025"/>
        </w:tabs>
        <w:jc w:val="both"/>
      </w:pPr>
      <w:r>
        <w:t>Provides clinical educational advice to support develop</w:t>
      </w:r>
      <w:r w:rsidR="00EC6CDD">
        <w:t>ment</w:t>
      </w:r>
      <w:r>
        <w:t xml:space="preserve"> of the team and range of services provided.</w:t>
      </w:r>
    </w:p>
    <w:p w:rsidR="00D952E2" w:rsidRDefault="008C0383" w:rsidP="00353BB4">
      <w:pPr>
        <w:pStyle w:val="ListParagraph"/>
        <w:numPr>
          <w:ilvl w:val="0"/>
          <w:numId w:val="5"/>
        </w:numPr>
        <w:tabs>
          <w:tab w:val="left" w:pos="8025"/>
        </w:tabs>
        <w:jc w:val="both"/>
      </w:pPr>
      <w:r>
        <w:t>Partake</w:t>
      </w:r>
      <w:r w:rsidR="00D952E2">
        <w:t xml:space="preserve"> in clinical supervision for own development purposes.</w:t>
      </w:r>
    </w:p>
    <w:p w:rsidR="00D952E2" w:rsidRDefault="008C0383" w:rsidP="00353BB4">
      <w:pPr>
        <w:pStyle w:val="ListParagraph"/>
        <w:numPr>
          <w:ilvl w:val="0"/>
          <w:numId w:val="5"/>
        </w:numPr>
        <w:tabs>
          <w:tab w:val="left" w:pos="8025"/>
        </w:tabs>
        <w:jc w:val="both"/>
      </w:pPr>
      <w:r>
        <w:t>Facilitate</w:t>
      </w:r>
      <w:r w:rsidR="00AD621C">
        <w:t xml:space="preserve"> and</w:t>
      </w:r>
      <w:r>
        <w:t xml:space="preserve"> promote</w:t>
      </w:r>
      <w:r w:rsidR="00D952E2">
        <w:t xml:space="preserve"> the use of up to date technology to develop practice.</w:t>
      </w:r>
    </w:p>
    <w:p w:rsidR="00D95B7C" w:rsidRDefault="00D95B7C" w:rsidP="00353BB4">
      <w:pPr>
        <w:pStyle w:val="ListParagraph"/>
        <w:tabs>
          <w:tab w:val="left" w:pos="8025"/>
        </w:tabs>
        <w:jc w:val="both"/>
      </w:pPr>
    </w:p>
    <w:p w:rsidR="00D952E2" w:rsidRPr="00385BA9" w:rsidRDefault="00D952E2" w:rsidP="00353BB4">
      <w:pPr>
        <w:tabs>
          <w:tab w:val="left" w:pos="2520"/>
        </w:tabs>
        <w:jc w:val="both"/>
        <w:rPr>
          <w:b/>
        </w:rPr>
      </w:pPr>
      <w:r w:rsidRPr="00385BA9">
        <w:rPr>
          <w:b/>
        </w:rPr>
        <w:t>Working Conditions</w:t>
      </w:r>
    </w:p>
    <w:p w:rsidR="00D952E2" w:rsidRDefault="00D952E2" w:rsidP="00353BB4">
      <w:pPr>
        <w:pStyle w:val="ListParagraph"/>
        <w:numPr>
          <w:ilvl w:val="0"/>
          <w:numId w:val="6"/>
        </w:numPr>
        <w:tabs>
          <w:tab w:val="left" w:pos="8025"/>
        </w:tabs>
        <w:jc w:val="both"/>
      </w:pPr>
      <w:r>
        <w:t>Exposure</w:t>
      </w:r>
      <w:r w:rsidR="00D95B7C">
        <w:t xml:space="preserve"> to body fluids, blood, wounds </w:t>
      </w:r>
      <w:r w:rsidR="00EA73D0">
        <w:t>etc.</w:t>
      </w:r>
    </w:p>
    <w:p w:rsidR="00D952E2" w:rsidRDefault="00D952E2" w:rsidP="00353BB4">
      <w:pPr>
        <w:pStyle w:val="ListParagraph"/>
        <w:numPr>
          <w:ilvl w:val="0"/>
          <w:numId w:val="6"/>
        </w:numPr>
        <w:tabs>
          <w:tab w:val="left" w:pos="8025"/>
        </w:tabs>
        <w:jc w:val="both"/>
      </w:pPr>
      <w:r>
        <w:t xml:space="preserve">Occasional exposure to </w:t>
      </w:r>
      <w:r w:rsidR="008C0383">
        <w:t>challenging</w:t>
      </w:r>
      <w:r>
        <w:t xml:space="preserve"> behaviou</w:t>
      </w:r>
      <w:r w:rsidR="00385BA9">
        <w:t>r</w:t>
      </w:r>
      <w:r>
        <w:t>s.</w:t>
      </w:r>
    </w:p>
    <w:p w:rsidR="00EA73D0" w:rsidRDefault="00EA73D0" w:rsidP="00353BB4">
      <w:pPr>
        <w:tabs>
          <w:tab w:val="left" w:pos="8025"/>
        </w:tabs>
        <w:jc w:val="both"/>
        <w:rPr>
          <w:b/>
        </w:rPr>
      </w:pPr>
    </w:p>
    <w:p w:rsidR="00D952E2" w:rsidRPr="00385BA9" w:rsidRDefault="00D952E2" w:rsidP="00353BB4">
      <w:pPr>
        <w:tabs>
          <w:tab w:val="left" w:pos="8025"/>
        </w:tabs>
        <w:jc w:val="both"/>
        <w:rPr>
          <w:b/>
        </w:rPr>
      </w:pPr>
      <w:r w:rsidRPr="00385BA9">
        <w:rPr>
          <w:b/>
        </w:rPr>
        <w:t>Terms &amp; Conditions</w:t>
      </w:r>
    </w:p>
    <w:p w:rsidR="00D952E2" w:rsidRDefault="00D952E2" w:rsidP="00353BB4">
      <w:pPr>
        <w:tabs>
          <w:tab w:val="left" w:pos="8025"/>
        </w:tabs>
        <w:jc w:val="both"/>
      </w:pPr>
      <w:r>
        <w:t xml:space="preserve">Superannuation:   This post is </w:t>
      </w:r>
      <w:proofErr w:type="spellStart"/>
      <w:r>
        <w:t>superannuable</w:t>
      </w:r>
      <w:proofErr w:type="spellEnd"/>
    </w:p>
    <w:p w:rsidR="00DD3344" w:rsidRDefault="00DD3344" w:rsidP="00353BB4">
      <w:pPr>
        <w:tabs>
          <w:tab w:val="left" w:pos="8025"/>
        </w:tabs>
        <w:jc w:val="both"/>
      </w:pPr>
      <w:r>
        <w:t xml:space="preserve">NMC: The post is subject to the successful candidate holding a </w:t>
      </w:r>
      <w:r w:rsidR="00AD621C">
        <w:t>current,</w:t>
      </w:r>
      <w:r>
        <w:t xml:space="preserve"> full NMC registration.</w:t>
      </w:r>
    </w:p>
    <w:p w:rsidR="00DD3344" w:rsidRDefault="00DD3344" w:rsidP="00353BB4">
      <w:pPr>
        <w:tabs>
          <w:tab w:val="left" w:pos="8025"/>
        </w:tabs>
        <w:jc w:val="both"/>
      </w:pPr>
      <w:r>
        <w:t>Data Protection: All members of staff are bound by the requirement</w:t>
      </w:r>
      <w:r w:rsidR="00353BB4">
        <w:t xml:space="preserve">s of the </w:t>
      </w:r>
      <w:r w:rsidR="00960535">
        <w:t xml:space="preserve">UK </w:t>
      </w:r>
      <w:r w:rsidR="00651BB2">
        <w:t>General Data Protection Regulation (GDPR)</w:t>
      </w:r>
      <w:r w:rsidR="00353BB4">
        <w:t xml:space="preserve"> 2018</w:t>
      </w:r>
      <w:r>
        <w:t xml:space="preserve"> and any breaches of the Act could lead to dismissal.</w:t>
      </w:r>
    </w:p>
    <w:p w:rsidR="00DD3344" w:rsidRDefault="00DD3344" w:rsidP="00353BB4">
      <w:pPr>
        <w:tabs>
          <w:tab w:val="left" w:pos="8025"/>
        </w:tabs>
        <w:jc w:val="both"/>
      </w:pPr>
      <w:r>
        <w:t>Genera</w:t>
      </w:r>
      <w:r w:rsidR="00ED1CDF">
        <w:t>l</w:t>
      </w:r>
      <w:r>
        <w:t xml:space="preserve">: The post holder must comply </w:t>
      </w:r>
      <w:r w:rsidR="00297AC6">
        <w:t>at all times with the Practice H</w:t>
      </w:r>
      <w:r>
        <w:t>ealth and Safety Policies and report any incidents to the Practice Manager.</w:t>
      </w:r>
    </w:p>
    <w:p w:rsidR="00DB55BE" w:rsidRDefault="00DB55BE" w:rsidP="00353BB4">
      <w:pPr>
        <w:tabs>
          <w:tab w:val="left" w:pos="8025"/>
        </w:tabs>
        <w:jc w:val="both"/>
      </w:pPr>
      <w:r>
        <w:t>A uniform will be provided.</w:t>
      </w:r>
    </w:p>
    <w:p w:rsidR="00EA73D0" w:rsidRDefault="00EA73D0" w:rsidP="008D1485">
      <w:pPr>
        <w:jc w:val="center"/>
        <w:rPr>
          <w:b/>
        </w:rPr>
      </w:pPr>
    </w:p>
    <w:p w:rsidR="00DB55BE" w:rsidRDefault="00DB55BE" w:rsidP="008D1485">
      <w:pPr>
        <w:jc w:val="center"/>
        <w:rPr>
          <w:b/>
        </w:rPr>
      </w:pPr>
    </w:p>
    <w:p w:rsidR="00DB55BE" w:rsidRDefault="00DB55BE" w:rsidP="008D1485">
      <w:pPr>
        <w:jc w:val="center"/>
        <w:rPr>
          <w:b/>
        </w:rPr>
      </w:pPr>
    </w:p>
    <w:p w:rsidR="00EA73D0" w:rsidRDefault="00EA73D0" w:rsidP="00321DA5">
      <w:pPr>
        <w:rPr>
          <w:b/>
        </w:rPr>
      </w:pPr>
    </w:p>
    <w:p w:rsidR="00EA73D0" w:rsidRPr="005972CD" w:rsidRDefault="008D1485" w:rsidP="00DB55BE">
      <w:pPr>
        <w:jc w:val="center"/>
        <w:rPr>
          <w:b/>
        </w:rPr>
      </w:pPr>
      <w:r w:rsidRPr="005972CD">
        <w:rPr>
          <w:b/>
        </w:rPr>
        <w:lastRenderedPageBreak/>
        <w:t>Personnel Specification</w:t>
      </w:r>
    </w:p>
    <w:tbl>
      <w:tblPr>
        <w:tblStyle w:val="TableGrid"/>
        <w:tblW w:w="0" w:type="auto"/>
        <w:tblLook w:val="04A0"/>
      </w:tblPr>
      <w:tblGrid>
        <w:gridCol w:w="4644"/>
        <w:gridCol w:w="4253"/>
      </w:tblGrid>
      <w:tr w:rsidR="008D1485" w:rsidRPr="00E266B9" w:rsidTr="00017104">
        <w:tc>
          <w:tcPr>
            <w:tcW w:w="4644" w:type="dxa"/>
          </w:tcPr>
          <w:p w:rsidR="008D1485" w:rsidRPr="00E266B9" w:rsidRDefault="008D1485" w:rsidP="00017104">
            <w:pPr>
              <w:rPr>
                <w:b/>
              </w:rPr>
            </w:pPr>
            <w:r w:rsidRPr="00E266B9">
              <w:rPr>
                <w:b/>
              </w:rPr>
              <w:t>Desirable</w:t>
            </w:r>
          </w:p>
        </w:tc>
        <w:tc>
          <w:tcPr>
            <w:tcW w:w="4253" w:type="dxa"/>
          </w:tcPr>
          <w:p w:rsidR="008D1485" w:rsidRPr="00E266B9" w:rsidRDefault="008D1485" w:rsidP="00017104">
            <w:pPr>
              <w:rPr>
                <w:b/>
              </w:rPr>
            </w:pPr>
            <w:r w:rsidRPr="00E266B9">
              <w:rPr>
                <w:b/>
              </w:rPr>
              <w:t>Essential</w:t>
            </w:r>
          </w:p>
        </w:tc>
      </w:tr>
      <w:tr w:rsidR="008D1485" w:rsidRPr="00E266B9" w:rsidTr="00017104">
        <w:tc>
          <w:tcPr>
            <w:tcW w:w="8897" w:type="dxa"/>
            <w:gridSpan w:val="2"/>
          </w:tcPr>
          <w:p w:rsidR="008D1485" w:rsidRPr="00E266B9" w:rsidRDefault="008D1485" w:rsidP="00017104">
            <w:pPr>
              <w:rPr>
                <w:b/>
                <w:i/>
              </w:rPr>
            </w:pPr>
            <w:r>
              <w:rPr>
                <w:b/>
                <w:i/>
              </w:rPr>
              <w:t>Qualification, Training &amp; Registration</w:t>
            </w:r>
            <w:r w:rsidRPr="00E266B9">
              <w:rPr>
                <w:b/>
                <w:i/>
              </w:rPr>
              <w:t xml:space="preserve"> Criteria</w:t>
            </w:r>
          </w:p>
        </w:tc>
      </w:tr>
      <w:tr w:rsidR="008D1485" w:rsidTr="00017104">
        <w:tc>
          <w:tcPr>
            <w:tcW w:w="4644" w:type="dxa"/>
          </w:tcPr>
          <w:p w:rsidR="008D1485" w:rsidRPr="00D80DD4" w:rsidRDefault="008D1485" w:rsidP="00EA73D0"/>
        </w:tc>
        <w:tc>
          <w:tcPr>
            <w:tcW w:w="4253" w:type="dxa"/>
          </w:tcPr>
          <w:p w:rsidR="008D1485" w:rsidRDefault="00EA73D0" w:rsidP="00017104">
            <w:r>
              <w:t>Registered Nurse</w:t>
            </w:r>
          </w:p>
          <w:p w:rsidR="006E00A0" w:rsidRDefault="006E00A0" w:rsidP="00017104"/>
        </w:tc>
      </w:tr>
      <w:tr w:rsidR="008D1485" w:rsidTr="00017104">
        <w:tc>
          <w:tcPr>
            <w:tcW w:w="4644" w:type="dxa"/>
          </w:tcPr>
          <w:p w:rsidR="008D1485" w:rsidRDefault="008D1485" w:rsidP="00017104"/>
        </w:tc>
        <w:tc>
          <w:tcPr>
            <w:tcW w:w="4253" w:type="dxa"/>
          </w:tcPr>
          <w:p w:rsidR="008D1485" w:rsidRDefault="008D1485" w:rsidP="00017104">
            <w:r>
              <w:t xml:space="preserve">Be subject to an enhanced </w:t>
            </w:r>
            <w:r w:rsidR="00EA73D0">
              <w:t>disclosure</w:t>
            </w:r>
            <w:r>
              <w:t xml:space="preserve"> check, the outcome of which must be satisfactory to the practice.</w:t>
            </w:r>
          </w:p>
        </w:tc>
      </w:tr>
      <w:tr w:rsidR="008D1485" w:rsidTr="00017104">
        <w:tc>
          <w:tcPr>
            <w:tcW w:w="4644" w:type="dxa"/>
          </w:tcPr>
          <w:p w:rsidR="008D1485" w:rsidRDefault="008D1485" w:rsidP="00017104"/>
        </w:tc>
        <w:tc>
          <w:tcPr>
            <w:tcW w:w="4253" w:type="dxa"/>
          </w:tcPr>
          <w:p w:rsidR="008D1485" w:rsidRDefault="008D1485" w:rsidP="00017104">
            <w:r>
              <w:t>Professional portfolio</w:t>
            </w:r>
          </w:p>
        </w:tc>
      </w:tr>
      <w:tr w:rsidR="008D1485" w:rsidTr="00017104">
        <w:tc>
          <w:tcPr>
            <w:tcW w:w="4644" w:type="dxa"/>
          </w:tcPr>
          <w:p w:rsidR="008D1485" w:rsidRDefault="008D1485" w:rsidP="008D1485">
            <w:r>
              <w:t xml:space="preserve"> Extended and supplementary prescribing qualification</w:t>
            </w:r>
          </w:p>
        </w:tc>
        <w:tc>
          <w:tcPr>
            <w:tcW w:w="4253" w:type="dxa"/>
          </w:tcPr>
          <w:p w:rsidR="008D1485" w:rsidRDefault="008D1485" w:rsidP="00017104">
            <w:r>
              <w:t xml:space="preserve">NMC </w:t>
            </w:r>
            <w:r w:rsidR="006E00A0">
              <w:t xml:space="preserve">adult nursing </w:t>
            </w:r>
            <w:r>
              <w:t>registration</w:t>
            </w:r>
          </w:p>
        </w:tc>
      </w:tr>
      <w:tr w:rsidR="008D1485" w:rsidRPr="008C05DA" w:rsidTr="00017104">
        <w:tc>
          <w:tcPr>
            <w:tcW w:w="8897" w:type="dxa"/>
            <w:gridSpan w:val="2"/>
          </w:tcPr>
          <w:p w:rsidR="008D1485" w:rsidRPr="008C05DA" w:rsidRDefault="008D1485" w:rsidP="00017104">
            <w:pPr>
              <w:rPr>
                <w:b/>
                <w:i/>
              </w:rPr>
            </w:pPr>
            <w:r>
              <w:rPr>
                <w:b/>
                <w:i/>
              </w:rPr>
              <w:t>Behavioural Competencies</w:t>
            </w:r>
          </w:p>
        </w:tc>
      </w:tr>
      <w:tr w:rsidR="008D1485" w:rsidTr="00017104">
        <w:tc>
          <w:tcPr>
            <w:tcW w:w="4644" w:type="dxa"/>
          </w:tcPr>
          <w:p w:rsidR="008D1485" w:rsidRDefault="008D1485" w:rsidP="00017104"/>
        </w:tc>
        <w:tc>
          <w:tcPr>
            <w:tcW w:w="4253" w:type="dxa"/>
          </w:tcPr>
          <w:p w:rsidR="008D1485" w:rsidRDefault="008D1485" w:rsidP="00017104">
            <w:r>
              <w:t>Be well motivated</w:t>
            </w:r>
          </w:p>
        </w:tc>
      </w:tr>
      <w:tr w:rsidR="008D1485" w:rsidTr="00017104">
        <w:tc>
          <w:tcPr>
            <w:tcW w:w="4644" w:type="dxa"/>
          </w:tcPr>
          <w:p w:rsidR="008D1485" w:rsidRDefault="008D1485" w:rsidP="00017104"/>
        </w:tc>
        <w:tc>
          <w:tcPr>
            <w:tcW w:w="4253" w:type="dxa"/>
          </w:tcPr>
          <w:p w:rsidR="008D1485" w:rsidRDefault="008D1485" w:rsidP="00017104">
            <w:r>
              <w:t xml:space="preserve">Can work well as a member of team </w:t>
            </w:r>
          </w:p>
        </w:tc>
      </w:tr>
      <w:tr w:rsidR="008D1485" w:rsidTr="00017104">
        <w:tc>
          <w:tcPr>
            <w:tcW w:w="4644" w:type="dxa"/>
          </w:tcPr>
          <w:p w:rsidR="008D1485" w:rsidRDefault="008D1485" w:rsidP="00017104"/>
        </w:tc>
        <w:tc>
          <w:tcPr>
            <w:tcW w:w="4253" w:type="dxa"/>
          </w:tcPr>
          <w:p w:rsidR="008D1485" w:rsidRDefault="008D1485" w:rsidP="00017104">
            <w:r>
              <w:t>Feels comfortable working in a multi-disciplinary environment</w:t>
            </w:r>
          </w:p>
        </w:tc>
      </w:tr>
      <w:tr w:rsidR="008D1485" w:rsidTr="00017104">
        <w:tc>
          <w:tcPr>
            <w:tcW w:w="4644" w:type="dxa"/>
          </w:tcPr>
          <w:p w:rsidR="008D1485" w:rsidRDefault="008D1485" w:rsidP="00017104"/>
        </w:tc>
        <w:tc>
          <w:tcPr>
            <w:tcW w:w="4253" w:type="dxa"/>
          </w:tcPr>
          <w:p w:rsidR="008D1485" w:rsidRDefault="008D1485" w:rsidP="00017104">
            <w:r>
              <w:t>Take a consultative approach to their work, appropriately involving relevant people</w:t>
            </w:r>
          </w:p>
        </w:tc>
      </w:tr>
      <w:tr w:rsidR="008D1485" w:rsidTr="00017104">
        <w:tc>
          <w:tcPr>
            <w:tcW w:w="4644" w:type="dxa"/>
          </w:tcPr>
          <w:p w:rsidR="008D1485" w:rsidRDefault="008D1485" w:rsidP="00017104"/>
        </w:tc>
        <w:tc>
          <w:tcPr>
            <w:tcW w:w="4253" w:type="dxa"/>
          </w:tcPr>
          <w:p w:rsidR="008D1485" w:rsidRDefault="00DB55BE" w:rsidP="008D1485">
            <w:r>
              <w:t>Ability to manage</w:t>
            </w:r>
            <w:r w:rsidR="008D1485">
              <w:t xml:space="preserve"> chronic diseases</w:t>
            </w:r>
            <w:r>
              <w:t xml:space="preserve"> independently.</w:t>
            </w:r>
          </w:p>
        </w:tc>
      </w:tr>
      <w:tr w:rsidR="008D1485" w:rsidRPr="003E10C2" w:rsidTr="00017104">
        <w:tc>
          <w:tcPr>
            <w:tcW w:w="4644" w:type="dxa"/>
          </w:tcPr>
          <w:p w:rsidR="008D1485" w:rsidRPr="003E10C2" w:rsidRDefault="008D1485" w:rsidP="00017104"/>
        </w:tc>
        <w:tc>
          <w:tcPr>
            <w:tcW w:w="4253" w:type="dxa"/>
          </w:tcPr>
          <w:p w:rsidR="008D1485" w:rsidRPr="003E10C2" w:rsidRDefault="008D1485" w:rsidP="00017104">
            <w:r w:rsidRPr="003E10C2">
              <w:t>Ability</w:t>
            </w:r>
            <w:r>
              <w:t xml:space="preserve"> </w:t>
            </w:r>
            <w:r w:rsidRPr="003E10C2">
              <w:t>to work under pressure</w:t>
            </w:r>
          </w:p>
        </w:tc>
      </w:tr>
      <w:tr w:rsidR="008D1485" w:rsidRPr="003E10C2" w:rsidTr="00017104">
        <w:tc>
          <w:tcPr>
            <w:tcW w:w="4644" w:type="dxa"/>
          </w:tcPr>
          <w:p w:rsidR="008D1485" w:rsidRPr="003E10C2" w:rsidRDefault="008D1485" w:rsidP="00017104"/>
        </w:tc>
        <w:tc>
          <w:tcPr>
            <w:tcW w:w="4253" w:type="dxa"/>
          </w:tcPr>
          <w:p w:rsidR="006E00A0" w:rsidRPr="003E10C2" w:rsidRDefault="008D1485" w:rsidP="00017104">
            <w:r>
              <w:t>A willingness to learn new skills and be open to suggestions</w:t>
            </w:r>
          </w:p>
        </w:tc>
      </w:tr>
      <w:tr w:rsidR="008D1485" w:rsidRPr="00E266B9" w:rsidTr="00017104">
        <w:tc>
          <w:tcPr>
            <w:tcW w:w="8897" w:type="dxa"/>
            <w:gridSpan w:val="2"/>
          </w:tcPr>
          <w:p w:rsidR="008D1485" w:rsidRPr="00E266B9" w:rsidRDefault="008D1485" w:rsidP="00017104">
            <w:pPr>
              <w:rPr>
                <w:b/>
                <w:i/>
              </w:rPr>
            </w:pPr>
            <w:r w:rsidRPr="00E266B9">
              <w:rPr>
                <w:b/>
                <w:i/>
              </w:rPr>
              <w:t>Skills &amp; Experience</w:t>
            </w:r>
          </w:p>
        </w:tc>
      </w:tr>
      <w:tr w:rsidR="00A3265C" w:rsidTr="00017104">
        <w:tc>
          <w:tcPr>
            <w:tcW w:w="4644" w:type="dxa"/>
          </w:tcPr>
          <w:p w:rsidR="00A3265C" w:rsidRDefault="00A3265C" w:rsidP="00017104">
            <w:r>
              <w:t>Experience and interest in education within a primary care setting</w:t>
            </w:r>
          </w:p>
        </w:tc>
        <w:tc>
          <w:tcPr>
            <w:tcW w:w="4253" w:type="dxa"/>
          </w:tcPr>
          <w:p w:rsidR="00A3265C" w:rsidRDefault="00982C9D" w:rsidP="00EA73D0">
            <w:r>
              <w:t>Experience in primary care nursing or role or similar.</w:t>
            </w:r>
          </w:p>
        </w:tc>
      </w:tr>
      <w:tr w:rsidR="00A3265C" w:rsidTr="00017104">
        <w:tc>
          <w:tcPr>
            <w:tcW w:w="4644" w:type="dxa"/>
          </w:tcPr>
          <w:p w:rsidR="00A3265C" w:rsidRDefault="00A3265C" w:rsidP="00017104"/>
        </w:tc>
        <w:tc>
          <w:tcPr>
            <w:tcW w:w="4253" w:type="dxa"/>
          </w:tcPr>
          <w:p w:rsidR="00A3265C" w:rsidRDefault="00A3265C" w:rsidP="00D244F2">
            <w:r>
              <w:t xml:space="preserve">Understanding of role of </w:t>
            </w:r>
            <w:r w:rsidR="009B1B36">
              <w:t xml:space="preserve">the </w:t>
            </w:r>
            <w:r w:rsidR="00D244F2">
              <w:t>practice nurse</w:t>
            </w:r>
            <w:r>
              <w:t>.</w:t>
            </w:r>
          </w:p>
        </w:tc>
      </w:tr>
      <w:tr w:rsidR="00A3265C" w:rsidTr="00017104">
        <w:tc>
          <w:tcPr>
            <w:tcW w:w="4644" w:type="dxa"/>
          </w:tcPr>
          <w:p w:rsidR="00A3265C" w:rsidRPr="00E97F87" w:rsidRDefault="00A3265C" w:rsidP="00017104"/>
        </w:tc>
        <w:tc>
          <w:tcPr>
            <w:tcW w:w="4253" w:type="dxa"/>
          </w:tcPr>
          <w:p w:rsidR="00A3265C" w:rsidRDefault="00A3265C" w:rsidP="00017104">
            <w:r>
              <w:t>Ability to contribute effectively to team meetings</w:t>
            </w:r>
          </w:p>
        </w:tc>
      </w:tr>
      <w:tr w:rsidR="00A3265C" w:rsidTr="00017104">
        <w:tc>
          <w:tcPr>
            <w:tcW w:w="4644" w:type="dxa"/>
          </w:tcPr>
          <w:p w:rsidR="00A3265C" w:rsidRDefault="00A3265C" w:rsidP="008D1485"/>
        </w:tc>
        <w:tc>
          <w:tcPr>
            <w:tcW w:w="4253" w:type="dxa"/>
          </w:tcPr>
          <w:p w:rsidR="00A3265C" w:rsidRDefault="00A3265C" w:rsidP="00017104">
            <w:r>
              <w:t>Ability to demonstrate application of evidence based practice.</w:t>
            </w:r>
          </w:p>
        </w:tc>
      </w:tr>
      <w:tr w:rsidR="00A3265C" w:rsidTr="00017104">
        <w:tc>
          <w:tcPr>
            <w:tcW w:w="4644" w:type="dxa"/>
          </w:tcPr>
          <w:p w:rsidR="00A3265C" w:rsidRPr="00E97F87" w:rsidRDefault="00A3265C" w:rsidP="008D1485"/>
        </w:tc>
        <w:tc>
          <w:tcPr>
            <w:tcW w:w="4253" w:type="dxa"/>
          </w:tcPr>
          <w:p w:rsidR="00A3265C" w:rsidRPr="00E97F87" w:rsidRDefault="00A3265C" w:rsidP="00017104">
            <w:r>
              <w:t>Good time management skills, punctual, ab</w:t>
            </w:r>
            <w:r w:rsidR="00321DA5">
              <w:t>le to manage and prioritise work</w:t>
            </w:r>
            <w:r>
              <w:t>load</w:t>
            </w:r>
          </w:p>
        </w:tc>
      </w:tr>
      <w:tr w:rsidR="00A3265C" w:rsidTr="00017104">
        <w:tc>
          <w:tcPr>
            <w:tcW w:w="4644" w:type="dxa"/>
          </w:tcPr>
          <w:p w:rsidR="00A3265C" w:rsidRDefault="00A3265C" w:rsidP="00017104"/>
        </w:tc>
        <w:tc>
          <w:tcPr>
            <w:tcW w:w="4253" w:type="dxa"/>
          </w:tcPr>
          <w:p w:rsidR="00A3265C" w:rsidRPr="00E97F87" w:rsidRDefault="00A3265C" w:rsidP="00017104">
            <w:r>
              <w:t>Excellent communication and interpersonal skills</w:t>
            </w:r>
          </w:p>
        </w:tc>
      </w:tr>
      <w:tr w:rsidR="00A3265C" w:rsidTr="00017104">
        <w:tc>
          <w:tcPr>
            <w:tcW w:w="4644" w:type="dxa"/>
          </w:tcPr>
          <w:p w:rsidR="00A3265C" w:rsidRDefault="00A3265C" w:rsidP="008D1485"/>
        </w:tc>
        <w:tc>
          <w:tcPr>
            <w:tcW w:w="4253" w:type="dxa"/>
          </w:tcPr>
          <w:p w:rsidR="00A3265C" w:rsidRDefault="00A3265C" w:rsidP="00017104">
            <w:r>
              <w:t>Ability to work unsupervised</w:t>
            </w:r>
          </w:p>
        </w:tc>
      </w:tr>
      <w:tr w:rsidR="00A3265C" w:rsidTr="00017104">
        <w:tc>
          <w:tcPr>
            <w:tcW w:w="4644" w:type="dxa"/>
          </w:tcPr>
          <w:p w:rsidR="00A3265C" w:rsidRPr="00D80DD4" w:rsidRDefault="00A3265C" w:rsidP="00017104"/>
        </w:tc>
        <w:tc>
          <w:tcPr>
            <w:tcW w:w="4253" w:type="dxa"/>
          </w:tcPr>
          <w:p w:rsidR="00A3265C" w:rsidRDefault="00A3265C" w:rsidP="00017104">
            <w:r>
              <w:t xml:space="preserve">Evidence of IT literacy and keyboard skills </w:t>
            </w:r>
          </w:p>
        </w:tc>
      </w:tr>
      <w:tr w:rsidR="00A3265C" w:rsidRPr="00270D03" w:rsidTr="00017104">
        <w:tc>
          <w:tcPr>
            <w:tcW w:w="8897" w:type="dxa"/>
            <w:gridSpan w:val="2"/>
          </w:tcPr>
          <w:p w:rsidR="00A3265C" w:rsidRPr="00270D03" w:rsidRDefault="00A3265C" w:rsidP="00017104">
            <w:r w:rsidRPr="00080377">
              <w:rPr>
                <w:b/>
                <w:i/>
              </w:rPr>
              <w:t>Other</w:t>
            </w:r>
          </w:p>
        </w:tc>
      </w:tr>
      <w:tr w:rsidR="00A3265C" w:rsidRPr="00270D03" w:rsidTr="00017104">
        <w:tc>
          <w:tcPr>
            <w:tcW w:w="4644" w:type="dxa"/>
          </w:tcPr>
          <w:p w:rsidR="00A3265C" w:rsidRPr="00270D03" w:rsidRDefault="00A3265C" w:rsidP="00017104"/>
        </w:tc>
        <w:tc>
          <w:tcPr>
            <w:tcW w:w="4253" w:type="dxa"/>
          </w:tcPr>
          <w:p w:rsidR="00A3265C" w:rsidRPr="00270D03" w:rsidRDefault="00321DA5" w:rsidP="00017104">
            <w:r>
              <w:t xml:space="preserve">High level of self </w:t>
            </w:r>
            <w:r w:rsidR="00A3265C">
              <w:t>awareness.</w:t>
            </w:r>
          </w:p>
        </w:tc>
      </w:tr>
      <w:tr w:rsidR="00A3265C" w:rsidRPr="00270D03" w:rsidTr="00017104">
        <w:tc>
          <w:tcPr>
            <w:tcW w:w="4644" w:type="dxa"/>
          </w:tcPr>
          <w:p w:rsidR="00A3265C" w:rsidRPr="00270D03" w:rsidRDefault="00A3265C" w:rsidP="00017104"/>
        </w:tc>
        <w:tc>
          <w:tcPr>
            <w:tcW w:w="4253" w:type="dxa"/>
          </w:tcPr>
          <w:p w:rsidR="00A3265C" w:rsidRDefault="00A3265C" w:rsidP="00017104">
            <w:r>
              <w:t>Fit with culture of practice team.</w:t>
            </w:r>
          </w:p>
        </w:tc>
      </w:tr>
      <w:tr w:rsidR="00A3265C" w:rsidRPr="00270D03" w:rsidTr="00017104">
        <w:tc>
          <w:tcPr>
            <w:tcW w:w="4644" w:type="dxa"/>
          </w:tcPr>
          <w:p w:rsidR="00A3265C" w:rsidRPr="00270D03" w:rsidRDefault="00A3265C" w:rsidP="00017104"/>
        </w:tc>
        <w:tc>
          <w:tcPr>
            <w:tcW w:w="4253" w:type="dxa"/>
          </w:tcPr>
          <w:p w:rsidR="00A3265C" w:rsidRDefault="00A3265C" w:rsidP="00017104">
            <w:r>
              <w:t xml:space="preserve">Motivated and able to motivate others.  </w:t>
            </w:r>
          </w:p>
        </w:tc>
      </w:tr>
      <w:tr w:rsidR="00A3265C" w:rsidRPr="00270D03" w:rsidTr="00017104">
        <w:tc>
          <w:tcPr>
            <w:tcW w:w="4644" w:type="dxa"/>
          </w:tcPr>
          <w:p w:rsidR="00A3265C" w:rsidRPr="00270D03" w:rsidRDefault="00A3265C" w:rsidP="00017104"/>
        </w:tc>
        <w:tc>
          <w:tcPr>
            <w:tcW w:w="4253" w:type="dxa"/>
          </w:tcPr>
          <w:p w:rsidR="00A3265C" w:rsidRDefault="00A3265C" w:rsidP="00017104">
            <w:r>
              <w:t>Reliability</w:t>
            </w:r>
            <w:r w:rsidR="00DB55BE">
              <w:t xml:space="preserve"> and flexibility</w:t>
            </w:r>
          </w:p>
        </w:tc>
      </w:tr>
      <w:tr w:rsidR="00A3265C" w:rsidRPr="00270D03" w:rsidTr="00017104">
        <w:tc>
          <w:tcPr>
            <w:tcW w:w="4644" w:type="dxa"/>
          </w:tcPr>
          <w:p w:rsidR="00A3265C" w:rsidRPr="00270D03" w:rsidRDefault="00A3265C" w:rsidP="00017104">
            <w:r>
              <w:t>Physical Skills</w:t>
            </w:r>
          </w:p>
        </w:tc>
        <w:tc>
          <w:tcPr>
            <w:tcW w:w="4253" w:type="dxa"/>
          </w:tcPr>
          <w:p w:rsidR="00A3265C" w:rsidRDefault="00A3265C" w:rsidP="00A90C24">
            <w:r>
              <w:t>Fitness to carry out duties manual handling and dexterity requirements</w:t>
            </w:r>
          </w:p>
        </w:tc>
      </w:tr>
      <w:tr w:rsidR="006E00A0" w:rsidRPr="00270D03" w:rsidTr="00017104">
        <w:tc>
          <w:tcPr>
            <w:tcW w:w="4644" w:type="dxa"/>
          </w:tcPr>
          <w:p w:rsidR="006E00A0" w:rsidRDefault="006E00A0" w:rsidP="00017104">
            <w:r>
              <w:t>Mental &amp; Emotional</w:t>
            </w:r>
          </w:p>
        </w:tc>
        <w:tc>
          <w:tcPr>
            <w:tcW w:w="4253" w:type="dxa"/>
          </w:tcPr>
          <w:p w:rsidR="006E00A0" w:rsidRDefault="00EA73D0" w:rsidP="00017104">
            <w:r>
              <w:t>Resilience and a</w:t>
            </w:r>
            <w:r w:rsidR="006E00A0">
              <w:t>bility to deal with exposure to distressing circumstances or highly emotional events.</w:t>
            </w:r>
          </w:p>
        </w:tc>
      </w:tr>
      <w:tr w:rsidR="006E00A0" w:rsidRPr="00270D03" w:rsidTr="00017104">
        <w:tc>
          <w:tcPr>
            <w:tcW w:w="4644" w:type="dxa"/>
          </w:tcPr>
          <w:p w:rsidR="006E00A0" w:rsidRDefault="006E00A0" w:rsidP="00017104"/>
        </w:tc>
        <w:tc>
          <w:tcPr>
            <w:tcW w:w="4253" w:type="dxa"/>
          </w:tcPr>
          <w:p w:rsidR="006E00A0" w:rsidRDefault="006E00A0" w:rsidP="00A90C24">
            <w:r>
              <w:t>Ability to cope with occasional aggressive behaviour.</w:t>
            </w:r>
          </w:p>
        </w:tc>
      </w:tr>
    </w:tbl>
    <w:p w:rsidR="008D1485" w:rsidRPr="00B07884" w:rsidRDefault="008D1485" w:rsidP="00B07884">
      <w:pPr>
        <w:tabs>
          <w:tab w:val="left" w:pos="8025"/>
        </w:tabs>
      </w:pPr>
    </w:p>
    <w:sectPr w:rsidR="008D1485" w:rsidRPr="00B07884" w:rsidSect="00385BA9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BA3"/>
    <w:multiLevelType w:val="hybridMultilevel"/>
    <w:tmpl w:val="FD1CC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12FA7"/>
    <w:multiLevelType w:val="hybridMultilevel"/>
    <w:tmpl w:val="96248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84684"/>
    <w:multiLevelType w:val="hybridMultilevel"/>
    <w:tmpl w:val="FC028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12E1C"/>
    <w:multiLevelType w:val="hybridMultilevel"/>
    <w:tmpl w:val="25C42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23DE1"/>
    <w:multiLevelType w:val="hybridMultilevel"/>
    <w:tmpl w:val="CA74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D20A3"/>
    <w:multiLevelType w:val="hybridMultilevel"/>
    <w:tmpl w:val="A830B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58C"/>
    <w:rsid w:val="00002A33"/>
    <w:rsid w:val="0001458C"/>
    <w:rsid w:val="00017104"/>
    <w:rsid w:val="0002465F"/>
    <w:rsid w:val="000D0AAA"/>
    <w:rsid w:val="00105830"/>
    <w:rsid w:val="00147CB4"/>
    <w:rsid w:val="00187D71"/>
    <w:rsid w:val="001973A2"/>
    <w:rsid w:val="001A144B"/>
    <w:rsid w:val="001D532A"/>
    <w:rsid w:val="00294A0D"/>
    <w:rsid w:val="00297AC6"/>
    <w:rsid w:val="002D7E9F"/>
    <w:rsid w:val="00321DA5"/>
    <w:rsid w:val="00347D74"/>
    <w:rsid w:val="00353BB4"/>
    <w:rsid w:val="003617C1"/>
    <w:rsid w:val="00373429"/>
    <w:rsid w:val="00385BA9"/>
    <w:rsid w:val="003A25AF"/>
    <w:rsid w:val="003C466E"/>
    <w:rsid w:val="00402029"/>
    <w:rsid w:val="00425A87"/>
    <w:rsid w:val="0045330A"/>
    <w:rsid w:val="00513789"/>
    <w:rsid w:val="00651BB2"/>
    <w:rsid w:val="00657404"/>
    <w:rsid w:val="00690021"/>
    <w:rsid w:val="006E00A0"/>
    <w:rsid w:val="006F081D"/>
    <w:rsid w:val="00756962"/>
    <w:rsid w:val="0076711D"/>
    <w:rsid w:val="007B68E5"/>
    <w:rsid w:val="007C37B3"/>
    <w:rsid w:val="00813A77"/>
    <w:rsid w:val="00850A76"/>
    <w:rsid w:val="008C0383"/>
    <w:rsid w:val="008D1485"/>
    <w:rsid w:val="008D79C1"/>
    <w:rsid w:val="009323D0"/>
    <w:rsid w:val="00943D91"/>
    <w:rsid w:val="009448F7"/>
    <w:rsid w:val="0095548D"/>
    <w:rsid w:val="00960535"/>
    <w:rsid w:val="00982C9D"/>
    <w:rsid w:val="00994461"/>
    <w:rsid w:val="009B1B36"/>
    <w:rsid w:val="009F4B63"/>
    <w:rsid w:val="00A024A5"/>
    <w:rsid w:val="00A27237"/>
    <w:rsid w:val="00A3265C"/>
    <w:rsid w:val="00A86F69"/>
    <w:rsid w:val="00A90C24"/>
    <w:rsid w:val="00A96921"/>
    <w:rsid w:val="00AA4003"/>
    <w:rsid w:val="00AC4DEC"/>
    <w:rsid w:val="00AD621C"/>
    <w:rsid w:val="00B07884"/>
    <w:rsid w:val="00B9360C"/>
    <w:rsid w:val="00BF32B2"/>
    <w:rsid w:val="00C23E3D"/>
    <w:rsid w:val="00C70BB7"/>
    <w:rsid w:val="00CA1B4C"/>
    <w:rsid w:val="00CE36A3"/>
    <w:rsid w:val="00D244F2"/>
    <w:rsid w:val="00D303C2"/>
    <w:rsid w:val="00D73391"/>
    <w:rsid w:val="00D952E2"/>
    <w:rsid w:val="00D95B7C"/>
    <w:rsid w:val="00DA7A09"/>
    <w:rsid w:val="00DB55BE"/>
    <w:rsid w:val="00DD3344"/>
    <w:rsid w:val="00E31C90"/>
    <w:rsid w:val="00E32BEF"/>
    <w:rsid w:val="00E777A8"/>
    <w:rsid w:val="00EA73D0"/>
    <w:rsid w:val="00EC4E5A"/>
    <w:rsid w:val="00EC6CDD"/>
    <w:rsid w:val="00EC7D1F"/>
    <w:rsid w:val="00ED1CDF"/>
    <w:rsid w:val="00F11675"/>
    <w:rsid w:val="00F26FE9"/>
    <w:rsid w:val="00F44754"/>
    <w:rsid w:val="00F86855"/>
    <w:rsid w:val="00F924DA"/>
    <w:rsid w:val="00FC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1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CDF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AA4003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4003"/>
    <w:rPr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80080-E561-47C7-A43F-54944E85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mnewiss</dc:creator>
  <cp:lastModifiedBy>maureen.sinclair</cp:lastModifiedBy>
  <cp:revision>2</cp:revision>
  <cp:lastPrinted>2018-04-27T08:07:00Z</cp:lastPrinted>
  <dcterms:created xsi:type="dcterms:W3CDTF">2024-08-27T17:22:00Z</dcterms:created>
  <dcterms:modified xsi:type="dcterms:W3CDTF">2024-08-27T17:22:00Z</dcterms:modified>
</cp:coreProperties>
</file>